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E4" w:rsidRDefault="0012784D">
      <w:pPr>
        <w:pStyle w:val="Title"/>
      </w:pPr>
      <w:r>
        <w:t>Senior English</w:t>
      </w:r>
      <w:r w:rsidR="00820386">
        <w:t xml:space="preserve"> Syllabus</w:t>
      </w:r>
    </w:p>
    <w:p w:rsidR="00976DE4" w:rsidRDefault="00AC147F">
      <w:pPr>
        <w:pStyle w:val="Subtitle"/>
      </w:pPr>
      <w:r>
        <w:t>2016-2017</w:t>
      </w:r>
    </w:p>
    <w:p w:rsidR="00976DE4" w:rsidRDefault="00820386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97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976DE4" w:rsidRDefault="00820386">
            <w:r>
              <w:t>Instructor</w:t>
            </w:r>
          </w:p>
        </w:tc>
        <w:tc>
          <w:tcPr>
            <w:tcW w:w="1663" w:type="pct"/>
          </w:tcPr>
          <w:p w:rsidR="00976DE4" w:rsidRDefault="00820386">
            <w:r>
              <w:t>Email</w:t>
            </w:r>
          </w:p>
        </w:tc>
        <w:tc>
          <w:tcPr>
            <w:tcW w:w="1668" w:type="pct"/>
          </w:tcPr>
          <w:p w:rsidR="00976DE4" w:rsidRDefault="00820386">
            <w:r>
              <w:t>Office Location &amp; Hours</w:t>
            </w:r>
          </w:p>
        </w:tc>
      </w:tr>
      <w:tr w:rsidR="00976DE4">
        <w:tc>
          <w:tcPr>
            <w:tcW w:w="1669" w:type="pct"/>
          </w:tcPr>
          <w:p w:rsidR="00976DE4" w:rsidRDefault="0012784D" w:rsidP="0012784D">
            <w:pPr>
              <w:pStyle w:val="NoSpacing"/>
            </w:pPr>
            <w:r>
              <w:rPr>
                <w:rStyle w:val="Strong"/>
              </w:rPr>
              <w:t>Stephen Collingsworth</w:t>
            </w:r>
          </w:p>
        </w:tc>
        <w:tc>
          <w:tcPr>
            <w:tcW w:w="1663" w:type="pct"/>
          </w:tcPr>
          <w:p w:rsidR="00976DE4" w:rsidRDefault="0012784D" w:rsidP="0012784D">
            <w:pPr>
              <w:pStyle w:val="NoSpacing"/>
            </w:pPr>
            <w:r>
              <w:t>scollingsworth@pittsfield.net</w:t>
            </w:r>
          </w:p>
        </w:tc>
        <w:tc>
          <w:tcPr>
            <w:tcW w:w="1668" w:type="pct"/>
          </w:tcPr>
          <w:p w:rsidR="00976DE4" w:rsidRDefault="0012784D" w:rsidP="0012784D">
            <w:pPr>
              <w:pStyle w:val="NoSpacing"/>
            </w:pPr>
            <w:r>
              <w:t>Rm. 221, Tuesdays 2:30-3:00</w:t>
            </w:r>
          </w:p>
        </w:tc>
      </w:tr>
    </w:tbl>
    <w:p w:rsidR="00976DE4" w:rsidRDefault="00820386" w:rsidP="0012784D">
      <w:pPr>
        <w:pStyle w:val="Heading1"/>
      </w:pPr>
      <w:r>
        <w:t>General Information.</w:t>
      </w:r>
    </w:p>
    <w:p w:rsidR="00976DE4" w:rsidRDefault="00820386">
      <w:pPr>
        <w:pStyle w:val="Heading2"/>
      </w:pPr>
      <w:r>
        <w:t>Expectations and Goals</w:t>
      </w:r>
    </w:p>
    <w:p w:rsidR="00976DE4" w:rsidRDefault="0012784D">
      <w:r>
        <w:t xml:space="preserve">Students need to pass Senior English, have no more than 12 absences for the year, and complete the Senior Community Service Project, which fulfills the Research Paper requirement to Graduate. </w:t>
      </w:r>
    </w:p>
    <w:p w:rsidR="00976DE4" w:rsidRDefault="0012784D">
      <w:pPr>
        <w:pStyle w:val="Heading1"/>
      </w:pPr>
      <w:r>
        <w:t>Quarter 1:</w:t>
      </w:r>
    </w:p>
    <w:p w:rsidR="00976DE4" w:rsidRDefault="0012784D">
      <w:r>
        <w:t xml:space="preserve">Quarter </w:t>
      </w:r>
      <w:proofErr w:type="gramStart"/>
      <w:r>
        <w:t>One</w:t>
      </w:r>
      <w:proofErr w:type="gramEnd"/>
      <w:r>
        <w:t xml:space="preserve"> will concentrate on setting the groundwork for your Senior Community Service Project as well as exploring your own thoughts of being a senior. Students will take part in The Cube project, </w:t>
      </w:r>
      <w:r w:rsidR="00AC147F">
        <w:t xml:space="preserve">setting their goals, </w:t>
      </w:r>
      <w:r>
        <w:t xml:space="preserve">work on your college essays, learn how to write resumes, create your common app, examine what it means to be a hero, write a thank you letter explaining why your hero is whom you’ve chosen, look at the Legacy you have created so far in your life, and some creative writing and video. </w:t>
      </w:r>
      <w:r w:rsidR="00AC147F">
        <w:t xml:space="preserve">We will also examine the election, perhaps take a look at rhetoric through debates and begin the fiction book, “The Help,” with an eye towards looking at current events and their connection to history. </w:t>
      </w:r>
    </w:p>
    <w:p w:rsidR="00976DE4" w:rsidRDefault="00976DE4" w:rsidP="0012784D">
      <w:pPr>
        <w:pStyle w:val="ListBullet"/>
        <w:numPr>
          <w:ilvl w:val="0"/>
          <w:numId w:val="0"/>
        </w:numPr>
        <w:ind w:left="144" w:hanging="144"/>
      </w:pPr>
    </w:p>
    <w:p w:rsidR="00976DE4" w:rsidRDefault="0012784D">
      <w:pPr>
        <w:pStyle w:val="Heading2"/>
      </w:pPr>
      <w:r>
        <w:t>Quarter 2:</w:t>
      </w:r>
    </w:p>
    <w:p w:rsidR="00976DE4" w:rsidRPr="0012784D" w:rsidRDefault="0012784D">
      <w:r>
        <w:t xml:space="preserve">Students will concentrate on examining fiction vs. non-fiction through the fiction book </w:t>
      </w:r>
      <w:r w:rsidRPr="0012784D">
        <w:rPr>
          <w:i/>
        </w:rPr>
        <w:t>The Things They Carried</w:t>
      </w:r>
      <w:r>
        <w:rPr>
          <w:i/>
        </w:rPr>
        <w:t xml:space="preserve">. </w:t>
      </w:r>
      <w:r>
        <w:t>We will look at how fiction can sometimes tell a greater truth than straight out non-fiction. We’ll explore how fiction allows a greater emotional truth than non-fiction. We will work on expanding vocabulary as well as continue work on the year-long Senior Community Service Project and Senior Scrapbook Project</w:t>
      </w:r>
    </w:p>
    <w:p w:rsidR="00976DE4" w:rsidRDefault="0012784D">
      <w:pPr>
        <w:pStyle w:val="Heading2"/>
      </w:pPr>
      <w:r>
        <w:t>Quarter 3:</w:t>
      </w:r>
    </w:p>
    <w:p w:rsidR="0012784D" w:rsidRDefault="0012784D" w:rsidP="0012784D">
      <w:r>
        <w:t>Students will continue exploring how fiction and non-fiction intertwine</w:t>
      </w:r>
      <w:r w:rsidR="001F2356">
        <w:t xml:space="preserve">. We will continue examining symbolism using </w:t>
      </w:r>
      <w:r w:rsidR="001F2356" w:rsidRPr="001F2356">
        <w:rPr>
          <w:i/>
        </w:rPr>
        <w:t>The Jabberwocky</w:t>
      </w:r>
      <w:r w:rsidR="001F2356">
        <w:t xml:space="preserve"> and segue into </w:t>
      </w:r>
      <w:r w:rsidR="001F2356" w:rsidRPr="001F2356">
        <w:rPr>
          <w:i/>
        </w:rPr>
        <w:t>Life of Pi</w:t>
      </w:r>
      <w:r w:rsidR="001F2356">
        <w:rPr>
          <w:i/>
        </w:rPr>
        <w:t xml:space="preserve"> </w:t>
      </w:r>
      <w:r w:rsidR="001F2356">
        <w:t xml:space="preserve">both of which will end with a culminating creative writing and video project. We will continue work on expanding our vocabulary as well as the two year-long projects. </w:t>
      </w:r>
    </w:p>
    <w:p w:rsidR="001F2356" w:rsidRDefault="001F2356" w:rsidP="0012784D"/>
    <w:p w:rsidR="001F2356" w:rsidRDefault="001F2356" w:rsidP="0012784D">
      <w:pPr>
        <w:rPr>
          <w:b/>
          <w:sz w:val="20"/>
        </w:rPr>
      </w:pPr>
      <w:r w:rsidRPr="001F2356">
        <w:rPr>
          <w:b/>
          <w:sz w:val="20"/>
        </w:rPr>
        <w:t xml:space="preserve">Quarter 4: </w:t>
      </w:r>
    </w:p>
    <w:p w:rsidR="001F2356" w:rsidRPr="001F2356" w:rsidRDefault="001F2356" w:rsidP="0012784D">
      <w:pPr>
        <w:rPr>
          <w:szCs w:val="18"/>
        </w:rPr>
      </w:pPr>
      <w:r>
        <w:rPr>
          <w:szCs w:val="18"/>
        </w:rPr>
        <w:t xml:space="preserve">Students will end the year examining </w:t>
      </w:r>
      <w:r w:rsidR="00AC147F">
        <w:rPr>
          <w:szCs w:val="18"/>
        </w:rPr>
        <w:t>“The Art of Racing in the Rain,”</w:t>
      </w:r>
      <w:bookmarkStart w:id="0" w:name="_GoBack"/>
      <w:bookmarkEnd w:id="0"/>
      <w:r>
        <w:rPr>
          <w:szCs w:val="18"/>
        </w:rPr>
        <w:t xml:space="preserve"> and finishing up the research paper that will go with the Senior Community Service Project. We will end the year with presentations of our projects. </w:t>
      </w:r>
    </w:p>
    <w:sectPr w:rsidR="001F2356" w:rsidRPr="001F2356">
      <w:footerReference w:type="default" r:id="rId8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87" w:rsidRDefault="00357487">
      <w:pPr>
        <w:spacing w:after="0"/>
      </w:pPr>
      <w:r>
        <w:separator/>
      </w:r>
    </w:p>
  </w:endnote>
  <w:endnote w:type="continuationSeparator" w:id="0">
    <w:p w:rsidR="00357487" w:rsidRDefault="003574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E4" w:rsidRDefault="0082038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C147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87" w:rsidRDefault="00357487">
      <w:pPr>
        <w:spacing w:after="0"/>
      </w:pPr>
      <w:r>
        <w:separator/>
      </w:r>
    </w:p>
  </w:footnote>
  <w:footnote w:type="continuationSeparator" w:id="0">
    <w:p w:rsidR="00357487" w:rsidRDefault="003574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4D"/>
    <w:rsid w:val="0012784D"/>
    <w:rsid w:val="001F2356"/>
    <w:rsid w:val="00357487"/>
    <w:rsid w:val="00820386"/>
    <w:rsid w:val="00976DE4"/>
    <w:rsid w:val="00AC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BEC494-ECA8-4FC6-AF8D-E6FCD98E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141414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141414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141414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404040" w:themeColor="text1" w:themeTint="B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404040" w:themeColor="text1" w:themeTint="BF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141414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404040" w:themeColor="text1" w:themeTint="BF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141414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808080" w:themeColor="background1" w:themeShade="80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141414" w:themeColor="accent1"/>
        <w:sz w:val="20"/>
      </w:rPr>
      <w:tblPr/>
      <w:tcPr>
        <w:tcBorders>
          <w:top w:val="nil"/>
          <w:left w:val="nil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 w:themeColor="text1" w:themeTint="BF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898989" w:themeColor="accent1" w:themeTint="80"/>
      </w:pBdr>
      <w:spacing w:after="0"/>
      <w:jc w:val="right"/>
    </w:pPr>
    <w:rPr>
      <w:b/>
      <w:b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Teacher's%20syllabus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B47529-022F-456F-B255-20840C5A9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collingsworth</dc:creator>
  <cp:keywords/>
  <cp:lastModifiedBy>stephen collingsworth</cp:lastModifiedBy>
  <cp:revision>2</cp:revision>
  <dcterms:created xsi:type="dcterms:W3CDTF">2016-08-31T21:50:00Z</dcterms:created>
  <dcterms:modified xsi:type="dcterms:W3CDTF">2016-08-31T21:50:00Z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TC029195989991</vt:lpwstr>
  </property>
</Properties>
</file>