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E9" w:rsidRPr="00554CE9" w:rsidRDefault="00554CE9" w:rsidP="00554CE9">
      <w:pPr>
        <w:rPr>
          <w:b/>
          <w:sz w:val="36"/>
          <w:szCs w:val="36"/>
        </w:rPr>
      </w:pPr>
      <w:r w:rsidRPr="00554CE9">
        <w:rPr>
          <w:b/>
          <w:sz w:val="36"/>
          <w:szCs w:val="36"/>
        </w:rPr>
        <w:t xml:space="preserve">Grading: </w:t>
      </w:r>
    </w:p>
    <w:p w:rsidR="00554CE9" w:rsidRPr="00554CE9" w:rsidRDefault="00554CE9" w:rsidP="00554CE9">
      <w:pPr>
        <w:rPr>
          <w:sz w:val="28"/>
          <w:szCs w:val="28"/>
        </w:rPr>
      </w:pPr>
      <w:r w:rsidRPr="00554CE9">
        <w:rPr>
          <w:b/>
          <w:sz w:val="28"/>
          <w:szCs w:val="28"/>
        </w:rPr>
        <w:t>Weekly Participation Grade</w:t>
      </w:r>
      <w:r w:rsidRPr="00554CE9">
        <w:rPr>
          <w:sz w:val="28"/>
          <w:szCs w:val="28"/>
        </w:rPr>
        <w:t xml:space="preserve"> - Most homework and in class work gets absorbed into your Weekly Participation Grade. Your Weekly Participation Grade is made up of 50% attendance, 25% assignments through the week, 25% attitude and participation through the week. </w:t>
      </w:r>
      <w:r w:rsidR="000D04F7">
        <w:rPr>
          <w:sz w:val="28"/>
          <w:szCs w:val="28"/>
        </w:rPr>
        <w:t xml:space="preserve">So in other words, you get 100 points a week for participation, 20 points a day. If you’re on time and you don’t spend extended lengths of time in the bathroom or at the nurse or other places, you get 10 points towards your daily 20 points. If you’re tardy, you get 5 points. Extended lengths of time will see a reduction in those points as well, so keep your bathroom breaks and nurse trips to a minimum and be efficient with your time if you leave the classroom. The other ten points will come from using your time wisely in class, paying attention, doing your work. So, if I have to ask you to put your phone away, if you talk while I’m talking, if you have to be told continually “eyes up here,” or you are otherwise disrupting the class, your daily grade will be reduced. </w:t>
      </w:r>
      <w:bookmarkStart w:id="0" w:name="_GoBack"/>
      <w:bookmarkEnd w:id="0"/>
      <w:r w:rsidRPr="00554CE9">
        <w:rPr>
          <w:sz w:val="28"/>
          <w:szCs w:val="28"/>
        </w:rPr>
        <w:t xml:space="preserve">Your Weekly Participation Grade accounts for 25% of your Quarterly Grade.  </w:t>
      </w:r>
    </w:p>
    <w:p w:rsidR="00554CE9" w:rsidRPr="00554CE9" w:rsidRDefault="00554CE9" w:rsidP="00554CE9">
      <w:pPr>
        <w:rPr>
          <w:sz w:val="28"/>
          <w:szCs w:val="28"/>
        </w:rPr>
      </w:pPr>
      <w:r w:rsidRPr="00554CE9">
        <w:rPr>
          <w:b/>
          <w:sz w:val="28"/>
          <w:szCs w:val="28"/>
        </w:rPr>
        <w:t xml:space="preserve">Project Grade </w:t>
      </w:r>
      <w:r w:rsidRPr="00554CE9">
        <w:rPr>
          <w:sz w:val="28"/>
          <w:szCs w:val="28"/>
        </w:rPr>
        <w:t xml:space="preserve">– Your two year-long projects account for 30% of your Quarterly Grade. Everything associated with either your Community Service Project or your Senior Scrapbook therefore accounts for 30% of your grade each quarter.  </w:t>
      </w:r>
    </w:p>
    <w:p w:rsidR="00554CE9" w:rsidRPr="00554CE9" w:rsidRDefault="00554CE9" w:rsidP="00554CE9">
      <w:pPr>
        <w:rPr>
          <w:sz w:val="28"/>
          <w:szCs w:val="28"/>
        </w:rPr>
      </w:pPr>
      <w:r w:rsidRPr="00554CE9">
        <w:rPr>
          <w:b/>
          <w:sz w:val="28"/>
          <w:szCs w:val="28"/>
        </w:rPr>
        <w:t xml:space="preserve">Tests/Essays </w:t>
      </w:r>
      <w:r w:rsidRPr="00554CE9">
        <w:rPr>
          <w:sz w:val="28"/>
          <w:szCs w:val="28"/>
        </w:rPr>
        <w:t xml:space="preserve">– Tests and Essays account for 25% of your Quarterly Grade.  </w:t>
      </w:r>
    </w:p>
    <w:p w:rsidR="00EE5CBD" w:rsidRPr="00554CE9" w:rsidRDefault="00554CE9" w:rsidP="00554CE9">
      <w:pPr>
        <w:rPr>
          <w:sz w:val="28"/>
          <w:szCs w:val="28"/>
        </w:rPr>
      </w:pPr>
      <w:r w:rsidRPr="00554CE9">
        <w:rPr>
          <w:b/>
          <w:sz w:val="28"/>
          <w:szCs w:val="28"/>
        </w:rPr>
        <w:t>Quizzes</w:t>
      </w:r>
      <w:r w:rsidRPr="00554CE9">
        <w:rPr>
          <w:sz w:val="28"/>
          <w:szCs w:val="28"/>
        </w:rPr>
        <w:t xml:space="preserve"> – Small Quizzes and quick accountability check-ins account for 20% of your Quarterly Grade.   </w:t>
      </w:r>
    </w:p>
    <w:p w:rsidR="00554CE9" w:rsidRPr="00554CE9" w:rsidRDefault="00554CE9" w:rsidP="00554CE9">
      <w:pPr>
        <w:rPr>
          <w:b/>
          <w:sz w:val="36"/>
          <w:szCs w:val="36"/>
        </w:rPr>
      </w:pPr>
      <w:r w:rsidRPr="00554CE9">
        <w:rPr>
          <w:b/>
          <w:sz w:val="36"/>
          <w:szCs w:val="36"/>
        </w:rPr>
        <w:t xml:space="preserve">Late Work: </w:t>
      </w:r>
    </w:p>
    <w:p w:rsidR="00554CE9" w:rsidRPr="00554CE9" w:rsidRDefault="00554CE9" w:rsidP="00554CE9">
      <w:pPr>
        <w:rPr>
          <w:sz w:val="28"/>
          <w:szCs w:val="28"/>
        </w:rPr>
      </w:pPr>
      <w:r w:rsidRPr="00554CE9">
        <w:rPr>
          <w:sz w:val="28"/>
          <w:szCs w:val="28"/>
        </w:rPr>
        <w:t xml:space="preserve">Final copies are due the day assigned as the due date. If it’s an electronic copy and is time stamped by 12 midnight of the date due, it will not be considered late. You may share electronic GoogleDocs with me before that and I will take a look at them, make suggestions and get them back to you during class time on writing days. This means you should be using writing days to do just that… write your essay, share it with me, edit, revise, share with me, edit, revise, etc. First Draft garbage  will equal a garbage grade. If you don’t get your work to me until the date it’s due, then you will get the grade without benefit of revision and editing. Good writing is really about editing and revising. </w:t>
      </w:r>
    </w:p>
    <w:p w:rsidR="00554CE9" w:rsidRPr="00554CE9" w:rsidRDefault="00554CE9" w:rsidP="00554CE9">
      <w:pPr>
        <w:rPr>
          <w:sz w:val="28"/>
          <w:szCs w:val="28"/>
        </w:rPr>
      </w:pPr>
    </w:p>
    <w:p w:rsidR="00554CE9" w:rsidRPr="00554CE9" w:rsidRDefault="00554CE9" w:rsidP="00554CE9">
      <w:pPr>
        <w:rPr>
          <w:sz w:val="28"/>
          <w:szCs w:val="28"/>
        </w:rPr>
      </w:pPr>
      <w:r w:rsidRPr="00554CE9">
        <w:rPr>
          <w:sz w:val="28"/>
          <w:szCs w:val="28"/>
        </w:rPr>
        <w:t xml:space="preserve">Late work will be reduced ten points for every day it’s late, down to a 40. If you make a good faith effort and put some work into the essay, you shouldn’t receive less than a 40. This is much better than a 0. </w:t>
      </w:r>
    </w:p>
    <w:sectPr w:rsidR="00554CE9" w:rsidRPr="0055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E9"/>
    <w:rsid w:val="000D04F7"/>
    <w:rsid w:val="00554CE9"/>
    <w:rsid w:val="00894DC9"/>
    <w:rsid w:val="00A74756"/>
    <w:rsid w:val="00F91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2092</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collingsworth</dc:creator>
  <cp:keywords/>
  <dc:description/>
  <cp:lastModifiedBy>Pittsfield Schools</cp:lastModifiedBy>
  <cp:revision>2</cp:revision>
  <dcterms:created xsi:type="dcterms:W3CDTF">2015-09-01T13:58:00Z</dcterms:created>
  <dcterms:modified xsi:type="dcterms:W3CDTF">2015-09-01T13:58:00Z</dcterms:modified>
</cp:coreProperties>
</file>